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1BBA" w14:textId="77777777" w:rsidR="000A4128" w:rsidRPr="000A4128" w:rsidRDefault="000A4128" w:rsidP="000A4128">
      <w:pPr>
        <w:rPr>
          <w:b/>
          <w:bCs/>
          <w:lang w:val="ru-BY"/>
        </w:rPr>
      </w:pPr>
      <w:r w:rsidRPr="000A4128">
        <w:rPr>
          <w:b/>
          <w:bCs/>
          <w:lang w:val="ru-BY"/>
        </w:rPr>
        <w:t xml:space="preserve">Процедура закупки № 2026-1322236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6676"/>
      </w:tblGrid>
      <w:tr w:rsidR="000A4128" w:rsidRPr="000A4128" w14:paraId="5F5AAC2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A468F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0A4128" w:rsidRPr="000A4128" w14:paraId="3E4D587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8A723D" w14:textId="77777777" w:rsidR="000A4128" w:rsidRPr="000A4128" w:rsidRDefault="000A4128" w:rsidP="000A4128">
            <w:pPr>
              <w:rPr>
                <w:b/>
                <w:bCs/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0A4128" w:rsidRPr="000A4128" w14:paraId="143B69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48947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373958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Машиностроение &gt; Насосы / насосное оборудование </w:t>
            </w:r>
          </w:p>
        </w:tc>
      </w:tr>
      <w:tr w:rsidR="000A4128" w:rsidRPr="000A4128" w14:paraId="281AD0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50115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8B5236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Насосное оборудование </w:t>
            </w:r>
          </w:p>
        </w:tc>
      </w:tr>
      <w:tr w:rsidR="000A4128" w:rsidRPr="000A4128" w14:paraId="615B5C4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B4E253" w14:textId="77777777" w:rsidR="000A4128" w:rsidRPr="000A4128" w:rsidRDefault="000A4128" w:rsidP="000A4128">
            <w:pPr>
              <w:rPr>
                <w:b/>
                <w:bCs/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0A4128" w:rsidRPr="000A4128" w14:paraId="21BA5A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EFC645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195FA9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организатором </w:t>
            </w:r>
          </w:p>
        </w:tc>
      </w:tr>
      <w:tr w:rsidR="000A4128" w:rsidRPr="000A4128" w14:paraId="32E146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57C23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Полное наименование </w:t>
            </w:r>
            <w:r w:rsidRPr="000A4128">
              <w:rPr>
                <w:b/>
                <w:bCs/>
                <w:lang w:val="ru-BY"/>
              </w:rPr>
              <w:t>организатора</w:t>
            </w:r>
            <w:r w:rsidRPr="000A412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FE803A8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>Открытое акционерное общество "БЕЛЭНЕРГОСНАБКОМПЛЕКТ"</w:t>
            </w:r>
            <w:r w:rsidRPr="000A4128">
              <w:rPr>
                <w:lang w:val="ru-BY"/>
              </w:rPr>
              <w:br/>
              <w:t>Республика Беларусь, г. Минск, 220030, ул. К. Маркса, 14А/2</w:t>
            </w:r>
            <w:r w:rsidRPr="000A4128">
              <w:rPr>
                <w:lang w:val="ru-BY"/>
              </w:rPr>
              <w:br/>
              <w:t xml:space="preserve">100104659 </w:t>
            </w:r>
          </w:p>
        </w:tc>
      </w:tr>
      <w:tr w:rsidR="000A4128" w:rsidRPr="000A4128" w14:paraId="1CC45F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48807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A4128">
              <w:rPr>
                <w:b/>
                <w:bCs/>
                <w:lang w:val="ru-BY"/>
              </w:rPr>
              <w:t>организатора</w:t>
            </w:r>
            <w:r w:rsidRPr="000A412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74393C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Фурса Андрей Викторович, </w:t>
            </w:r>
            <w:r w:rsidRPr="000A4128">
              <w:rPr>
                <w:lang w:val="ru-BY"/>
              </w:rPr>
              <w:br/>
              <w:t xml:space="preserve">тел. рабочий +375172182469, </w:t>
            </w:r>
            <w:r w:rsidRPr="000A4128">
              <w:rPr>
                <w:lang w:val="ru-BY"/>
              </w:rPr>
              <w:br/>
              <w:t xml:space="preserve">факс +375173273697, </w:t>
            </w:r>
            <w:r w:rsidRPr="000A4128">
              <w:rPr>
                <w:lang w:val="ru-BY"/>
              </w:rPr>
              <w:br/>
              <w:t xml:space="preserve">почта: info@besk.by </w:t>
            </w:r>
          </w:p>
        </w:tc>
      </w:tr>
      <w:tr w:rsidR="000A4128" w:rsidRPr="000A4128" w14:paraId="40C7B8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91A8BE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3034DAD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- </w:t>
            </w:r>
          </w:p>
        </w:tc>
      </w:tr>
      <w:tr w:rsidR="000A4128" w:rsidRPr="000A4128" w14:paraId="332C57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0640A3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Полное наименование </w:t>
            </w:r>
            <w:r w:rsidRPr="000A4128">
              <w:rPr>
                <w:b/>
                <w:bCs/>
                <w:lang w:val="ru-BY"/>
              </w:rPr>
              <w:t>заказчика</w:t>
            </w:r>
            <w:r w:rsidRPr="000A412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FEA863C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>РУП «Витебскэнерго», УНП 300000252, РБ, г. Витебск, ул. Правды, дом 30</w:t>
            </w:r>
            <w:r w:rsidRPr="000A4128">
              <w:rPr>
                <w:lang w:val="ru-BY"/>
              </w:rPr>
              <w:br/>
              <w:t>РУП «Гомельэнерго», УНП 400069497, РБ, г. Гомель, ул. Фрунзе, дом 9</w:t>
            </w:r>
            <w:r w:rsidRPr="000A4128">
              <w:rPr>
                <w:lang w:val="ru-BY"/>
              </w:rPr>
              <w:br/>
              <w:t xml:space="preserve">РУП «Могилевэнерго», УНП 700007066, РБ, г. Могилев, ул. Королева, 115 </w:t>
            </w:r>
          </w:p>
        </w:tc>
      </w:tr>
      <w:tr w:rsidR="000A4128" w:rsidRPr="000A4128" w14:paraId="6AF9F2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19601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0A4128">
              <w:rPr>
                <w:b/>
                <w:bCs/>
                <w:lang w:val="ru-BY"/>
              </w:rPr>
              <w:t>заказчика</w:t>
            </w:r>
            <w:r w:rsidRPr="000A412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875CA5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>РУП «Витебскэнерго»: Калиновская Ольга Анатольевна, тел. (0212) 49- 25 -68</w:t>
            </w:r>
            <w:r w:rsidRPr="000A4128">
              <w:rPr>
                <w:lang w:val="ru-BY"/>
              </w:rPr>
              <w:br/>
              <w:t>РУП «Гомельэнерго»: Рудя Дарья Сергеевна, тел. 8 (0232) 796-279</w:t>
            </w:r>
            <w:r w:rsidRPr="000A4128">
              <w:rPr>
                <w:lang w:val="ru-BY"/>
              </w:rPr>
              <w:br/>
              <w:t xml:space="preserve">РУП «Могилевэнерго»: Прудникова Татьяна Эдуардовна, тел. (0222) 293-321 </w:t>
            </w:r>
          </w:p>
        </w:tc>
      </w:tr>
      <w:tr w:rsidR="000A4128" w:rsidRPr="000A4128" w14:paraId="4FD756F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1C864FF" w14:textId="77777777" w:rsidR="000A4128" w:rsidRPr="000A4128" w:rsidRDefault="000A4128" w:rsidP="000A4128">
            <w:pPr>
              <w:rPr>
                <w:b/>
                <w:bCs/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0A4128" w:rsidRPr="000A4128" w14:paraId="62C71D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310546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AA40E58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30.03.2026 </w:t>
            </w:r>
          </w:p>
        </w:tc>
      </w:tr>
      <w:tr w:rsidR="000A4128" w:rsidRPr="000A4128" w14:paraId="5A49DC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2FDE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29286CA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10.04.2026 11:00 </w:t>
            </w:r>
          </w:p>
        </w:tc>
      </w:tr>
      <w:tr w:rsidR="000A4128" w:rsidRPr="000A4128" w14:paraId="2E250E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977B4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460518A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722 483.63 BYN </w:t>
            </w:r>
          </w:p>
        </w:tc>
      </w:tr>
      <w:tr w:rsidR="000A4128" w:rsidRPr="000A4128" w14:paraId="794FD5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B0B9EB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CD9599E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Участником упрощённой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</w:t>
            </w:r>
            <w:r w:rsidRPr="000A4128">
              <w:rPr>
                <w:lang w:val="ru-BY"/>
              </w:rPr>
              <w:lastRenderedPageBreak/>
              <w:t xml:space="preserve">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0A4128" w:rsidRPr="000A4128" w14:paraId="5F703F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C9ACF5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1FCEF2D" w14:textId="77777777" w:rsidR="000A4128" w:rsidRPr="000A4128" w:rsidRDefault="000A4128" w:rsidP="000A4128">
            <w:pPr>
              <w:rPr>
                <w:lang w:val="ru-BY"/>
              </w:rPr>
            </w:pPr>
          </w:p>
        </w:tc>
      </w:tr>
      <w:tr w:rsidR="000A4128" w:rsidRPr="000A4128" w14:paraId="19BC05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3B4DC4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E234287" w14:textId="77777777" w:rsidR="000A4128" w:rsidRPr="000A4128" w:rsidRDefault="000A4128" w:rsidP="000A4128">
            <w:pPr>
              <w:rPr>
                <w:lang w:val="ru-BY"/>
              </w:rPr>
            </w:pPr>
          </w:p>
        </w:tc>
      </w:tr>
      <w:tr w:rsidR="000A4128" w:rsidRPr="000A4128" w14:paraId="7897FC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3D653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2E2245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Документы по закупке размещены в ИС "Тендеры" </w:t>
            </w:r>
          </w:p>
        </w:tc>
      </w:tr>
      <w:tr w:rsidR="000A4128" w:rsidRPr="000A4128" w14:paraId="4454E8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ADB3F9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7DE4049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>Место подачи предложений: ОАО «Белэнергоснабкомплект», 220030, Республика Беларусь, г. Минск, ул. Карла Маркса, 14 А/2.</w:t>
            </w:r>
            <w:r w:rsidRPr="000A4128">
              <w:rPr>
                <w:lang w:val="ru-BY"/>
              </w:rPr>
              <w:br/>
              <w:t xml:space="preserve">Предложение представляется в порядке и по форме, установленными документами по упрощенной процедуре закупки. </w:t>
            </w:r>
          </w:p>
        </w:tc>
      </w:tr>
      <w:tr w:rsidR="000A4128" w:rsidRPr="000A4128" w14:paraId="1790A48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67F78D" w14:textId="77777777" w:rsidR="000A4128" w:rsidRPr="000A4128" w:rsidRDefault="000A4128" w:rsidP="000A4128">
            <w:pPr>
              <w:rPr>
                <w:b/>
                <w:bCs/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0A4128" w:rsidRPr="000A4128" w14:paraId="72E627F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304B3C0" w14:textId="77777777" w:rsidR="000A4128" w:rsidRPr="000A4128" w:rsidRDefault="000A4128" w:rsidP="000A4128">
            <w:pPr>
              <w:rPr>
                <w:vanish/>
                <w:lang w:val="ru-BY"/>
              </w:rPr>
            </w:pPr>
            <w:r w:rsidRPr="000A4128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396"/>
              <w:gridCol w:w="349"/>
            </w:tblGrid>
            <w:tr w:rsidR="000A4128" w:rsidRPr="000A4128" w14:paraId="623A2BAA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6708506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5ABFA78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1B4856A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0A4128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56F19B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0A4128" w:rsidRPr="000A4128" w14:paraId="1C66E95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A9FCB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0B7C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котловой 65/12 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7D35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5 546.14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2ABD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0A4128" w:rsidRPr="000A4128" w14:paraId="4970227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11813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97356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8BE7B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E05D8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205E92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E7DC3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F81CC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495E6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A7546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6D2C065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177AE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D30E7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ED28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407DE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7E0C7C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FB897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D4DEC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4A9D4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A402C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6EEA26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FF785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B9041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FAA3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911BF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28.13.14.510 </w:t>
                  </w:r>
                </w:p>
              </w:tc>
            </w:tr>
            <w:tr w:rsidR="000A4128" w:rsidRPr="000A4128" w14:paraId="0D087E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DA75D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6AAF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циркуляционный 40/120-1,1/2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9AFF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3 759.40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0F96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C4D9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7008548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DC8D2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1F51E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6E59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F37CD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692081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9FFA3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4EDFE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18009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C9933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53109B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25A47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2224C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9695D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7BFFC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052B6F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2119B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E3E95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C0F2B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5EA6A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42E7A4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67AC4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49836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3BFD9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2393B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28.13.14.510 </w:t>
                  </w:r>
                </w:p>
              </w:tc>
            </w:tr>
            <w:tr w:rsidR="000A4128" w:rsidRPr="000A4128" w14:paraId="6E8615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9C0A0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378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циркуляционный 50/140-4/2-R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454D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10 997.56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6ABC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96AE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58A96AE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EEE35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941D9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40821A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CBDB5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35CA72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77B7E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D7D0E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6AEB3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18CF0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6A7666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9AF62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E2143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DE72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09C27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6FE64A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501EC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B9820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DEFD5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A6751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651FC7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CB6A1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B3059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A8C6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1A4D9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28.13.14.510 </w:t>
                  </w:r>
                </w:p>
              </w:tc>
            </w:tr>
            <w:tr w:rsidR="000A4128" w:rsidRPr="000A4128" w14:paraId="25AF00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28754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797D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циркуляционный 80/160-1,5/4-R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88FF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11 011.32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7921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BEEA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7064BDA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B57F3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DF025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A239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E3489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72B889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CD29D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CB7D3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F8BD6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F456F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24FB06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86DD8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ECBA6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752F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F68FE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704CE2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38330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0B916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5024A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C5B8B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036892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93AF2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B2F76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9356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11AEB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28.13.14.510 </w:t>
                  </w:r>
                </w:p>
              </w:tc>
            </w:tr>
            <w:tr w:rsidR="000A4128" w:rsidRPr="000A4128" w14:paraId="0DFD24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CBE10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58CC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Станция канализационная насосная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6C56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компл.,</w:t>
                  </w:r>
                  <w:r w:rsidRPr="000A4128">
                    <w:rPr>
                      <w:lang w:val="ru-BY"/>
                    </w:rPr>
                    <w:br/>
                    <w:t xml:space="preserve">279 561.28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0A85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5C40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5C2B055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5B9C7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8F955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034D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D7217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0997F6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793FF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979A4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694C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872B6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724F1D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E55E5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60E6F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9E79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85DBD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6AE75D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2698A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BC3D0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E0C03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9F9A1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329199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03FF6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69702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147D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2CCBC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28.13.14.100 </w:t>
                  </w:r>
                </w:p>
              </w:tc>
            </w:tr>
            <w:tr w:rsidR="000A4128" w:rsidRPr="000A4128" w14:paraId="2FA12D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B938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7590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Станция канализационная насосная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FBAE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компл.,</w:t>
                  </w:r>
                  <w:r w:rsidRPr="000A4128">
                    <w:rPr>
                      <w:lang w:val="ru-BY"/>
                    </w:rPr>
                    <w:br/>
                    <w:t xml:space="preserve">275 174.93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2542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388B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4ECD47B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6015E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34793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BCF7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F395F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7B31EED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447A7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1BECC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80A5A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91FA0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3C0430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A51B4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136DF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DB4E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C0FF0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314DD7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B7C04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9210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55906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44ED3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093493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441AD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C7310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0C1D8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094F5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28.13.14.100 </w:t>
                  </w:r>
                </w:p>
              </w:tc>
            </w:tr>
            <w:tr w:rsidR="000A4128" w:rsidRPr="000A4128" w14:paraId="76A184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13C3A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58DE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1К80-65-160 УХЛ4 на раме с электродвигателем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26FA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6 550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0AA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B809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6701E3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53434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48FE4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0549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CB156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6E12E3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77B56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76DC8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7E68A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54036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3CB456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A30DA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4F3EF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07E1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63620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670557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5BAA1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98D36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1EB8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4A7C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3C0054B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E9A52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71A6A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42F0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5E481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2A2397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F2A2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1067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ХМс50/30К55А-15,0/2 на раме с электродвигателем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0E2A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24 000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43D6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50B6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4DC64F6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73551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93CF3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20B0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ED403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3417FD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E039A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11318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520A4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E21A4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465842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5D3A1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89F99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80385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EBE90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2BA767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EDE4D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71322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DA31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856CB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105F31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3C090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32261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CC33B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0A9E1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3D1888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F9981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C9FD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дренажный Elpumps BTSZ 400с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CF41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625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DE3C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87B8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3599CCF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36538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302A8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C62D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C9D91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0E6BA5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595E3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7F9A0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4CDA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92EBC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7C9A93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B7388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0016F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CE01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AE73B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74865F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172CF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24F48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65928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57132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0A44F06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1BAEE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10B57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DA9B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356A8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6C6A1C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C8333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229A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СМ 125-80-315/б/4 с электродвигателем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5205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8 000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5C12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FED9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36086EA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D952D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4BA97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03BC0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F11D9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34E143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8A369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5C251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83AC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C3A01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72953BA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F6116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06E0F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0DB7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2124F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23DF64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1D660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E012F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3F08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6E8B3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353943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157F4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BFCD8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DC4D6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B5102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3B4CA3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DD246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9B7B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канализационного типа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ABC7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3 050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D870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241A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2A70D77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6336DC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07EB8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43BCB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D69DC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52CE5B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0755E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76B4E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656F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43D85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0C73D5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A9EF2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48E41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32B49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805CC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6625F8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DEB47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BE885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100D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0926E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48D6C4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B2BAD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B7D94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636B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3E6C8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7BE3F3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7664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B3A0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дренажный, производительность 10 м3/ч, напор 10 м, максимальная глубина погружения не менее 6м.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E448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2 350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715E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F2CB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237B66B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02439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E868C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766B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FB5F1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60CB58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21771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E3A08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3153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A1D09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63DB0F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20D31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4F37F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3603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2E00A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69759E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F2957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5C95C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AB8D4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C1661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652A2B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42E67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90383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8D59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B7E71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23D087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CAF5A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F87C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Насосный агрегат НМШ 5-25-4,0/4Б с электродвигателем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88AE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4 900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6715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6651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0F03041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F023C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49844A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FAF70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4A289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431F90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C0AFC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248C2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1C815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05872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71DA60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E45B3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8C398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8B7A1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F97A6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70F718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B0D06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37741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DF93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FF734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76D494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667F7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33BB7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C6F0B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2CE18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360456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4075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A5B9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БКФ-4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77DA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1 300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D31F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180B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0462AA9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82101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B14A7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23222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CA351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7B3C0F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380FE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C77DC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0A868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B9A6A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7CA22B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237EE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C8F31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2542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04439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2449342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5BB10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A4134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405E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E4101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618C3D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622C5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4C92B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6949D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9FFBD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 </w:t>
                  </w:r>
                </w:p>
              </w:tc>
            </w:tr>
            <w:tr w:rsidR="000A4128" w:rsidRPr="000A4128" w14:paraId="79EBE9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3034A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144D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поверхностный циркуляционный для систем отопления Grundfos type UPS 25-60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B835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1 000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B5FA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14DA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425A830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6FDFD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EC420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D11F4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96A59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33BFE0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620EE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E22F1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6A07D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B7A84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1547A0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0C8D0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8B92C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A7D1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EE8A9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30E494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E5C3E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98D6C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5295A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C021F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058133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2363B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B5982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A27B8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F28FB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3DA805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B2FFD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EB48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Электронасос центробежный консольный моноблочный КМ65-50-160а- 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0607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 шт.,</w:t>
                  </w:r>
                  <w:r w:rsidRPr="000A4128">
                    <w:rPr>
                      <w:lang w:val="ru-BY"/>
                    </w:rPr>
                    <w:br/>
                    <w:t xml:space="preserve">2 850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131E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577F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3DCAD87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F7AAE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64A2B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3C3F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41A10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09AC21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DF280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100D8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3E49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C521BD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64E2DA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9E923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5CDB6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A669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1FB80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1E241F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F48FE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4195C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B5BF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A4E64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5855EF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DFBB1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191E4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B30D4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7D273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667AD2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6544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C6FC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Насос консольный ВКС4/28 самовсасывающий с электродвигателем АИР112М4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8F77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2 шт.,</w:t>
                  </w:r>
                  <w:r w:rsidRPr="000A4128">
                    <w:rPr>
                      <w:lang w:val="ru-BY"/>
                    </w:rPr>
                    <w:br/>
                    <w:t xml:space="preserve">7 908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B5A3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0C7BA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4C07E6B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ED8ED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8C935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C1E0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19EF8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263576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2AC2E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853D78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3D4A0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50C22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0D33CC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FE1A9F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50406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4300C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741AC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2C4723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31DD5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047ED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2AEBD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7637C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59B6CE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389DB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069486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CB0DF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9A2CD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  <w:tr w:rsidR="000A4128" w:rsidRPr="000A4128" w14:paraId="2F080F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24BBD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5EE0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Дренажный насос ГНОМ 16/16 Еx Q=16 м3/час, Н=16м (мощность 2,2кВт, n=3000 об/мин, напряжение 3ф, 380В)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99014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10 шт.,</w:t>
                  </w:r>
                  <w:r w:rsidRPr="000A4128">
                    <w:rPr>
                      <w:lang w:val="ru-BY"/>
                    </w:rPr>
                    <w:br/>
                    <w:t xml:space="preserve">73 900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9541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CB853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</w:tr>
            <w:tr w:rsidR="000A4128" w:rsidRPr="000A4128" w14:paraId="7D3D3B8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3B5F6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C7F0B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BB2AB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B21785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c 01.06.2026 по 08.09.2026 </w:t>
                  </w:r>
                </w:p>
              </w:tc>
            </w:tr>
            <w:tr w:rsidR="000A4128" w:rsidRPr="000A4128" w14:paraId="2F1621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20BD2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061DD2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2DD27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DAEF2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В соответствии с п.п. 2.4 документов</w:t>
                  </w:r>
                </w:p>
              </w:tc>
            </w:tr>
            <w:tr w:rsidR="000A4128" w:rsidRPr="000A4128" w14:paraId="73EF66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1CC0B7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1A329B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41D2E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B0426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0A4128" w:rsidRPr="000A4128" w14:paraId="15D5CA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48492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2A2B5C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E6759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5FB5FE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0A4128" w:rsidRPr="000A4128" w14:paraId="6624C1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C3D339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8B15D1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099D0" w14:textId="77777777" w:rsidR="000A4128" w:rsidRPr="000A4128" w:rsidRDefault="000A4128" w:rsidP="000A4128">
                  <w:pPr>
                    <w:rPr>
                      <w:b/>
                      <w:bCs/>
                      <w:lang w:val="ru-BY"/>
                    </w:rPr>
                  </w:pPr>
                  <w:r w:rsidRPr="000A412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A9A4D0" w14:textId="77777777" w:rsidR="000A4128" w:rsidRPr="000A4128" w:rsidRDefault="000A4128" w:rsidP="000A4128">
                  <w:pPr>
                    <w:rPr>
                      <w:lang w:val="ru-BY"/>
                    </w:rPr>
                  </w:pPr>
                  <w:r w:rsidRPr="000A4128">
                    <w:rPr>
                      <w:lang w:val="ru-BY"/>
                    </w:rPr>
                    <w:t xml:space="preserve">28.13.14 </w:t>
                  </w:r>
                </w:p>
              </w:tc>
            </w:tr>
          </w:tbl>
          <w:p w14:paraId="2B1151A0" w14:textId="77777777" w:rsidR="000A4128" w:rsidRPr="000A4128" w:rsidRDefault="000A4128" w:rsidP="000A4128">
            <w:pPr>
              <w:rPr>
                <w:vanish/>
                <w:lang w:val="ru-BY"/>
              </w:rPr>
            </w:pPr>
            <w:r w:rsidRPr="000A4128">
              <w:rPr>
                <w:vanish/>
                <w:lang w:val="ru-BY"/>
              </w:rPr>
              <w:t>Конец формы</w:t>
            </w:r>
          </w:p>
          <w:p w14:paraId="527523AB" w14:textId="77777777" w:rsidR="000A4128" w:rsidRPr="000A4128" w:rsidRDefault="000A4128" w:rsidP="000A4128">
            <w:pPr>
              <w:rPr>
                <w:lang w:val="ru-BY"/>
              </w:rPr>
            </w:pPr>
          </w:p>
        </w:tc>
      </w:tr>
      <w:tr w:rsidR="000A4128" w:rsidRPr="000A4128" w14:paraId="233EF94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982E90" w14:textId="77777777" w:rsidR="000A4128" w:rsidRPr="000A4128" w:rsidRDefault="000A4128" w:rsidP="000A4128">
            <w:pPr>
              <w:rPr>
                <w:b/>
                <w:bCs/>
                <w:lang w:val="ru-BY"/>
              </w:rPr>
            </w:pPr>
            <w:r w:rsidRPr="000A4128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0A4128" w:rsidRPr="000A4128" w14:paraId="1FBBAC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EE87D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6CDB1FEA" wp14:editId="2D643A36">
                  <wp:extent cx="190500" cy="209550"/>
                  <wp:effectExtent l="0" t="0" r="0" b="0"/>
                  <wp:docPr id="192858956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DD3809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dokumenty(1774854225).doc </w:t>
            </w:r>
          </w:p>
        </w:tc>
      </w:tr>
      <w:tr w:rsidR="000A4128" w:rsidRPr="000A4128" w14:paraId="256B98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DC48FA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7919FA29" wp14:editId="749F0136">
                  <wp:extent cx="190500" cy="209550"/>
                  <wp:effectExtent l="0" t="0" r="0" b="0"/>
                  <wp:docPr id="98020503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E8A0C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dokumenty(1774854229).pdf </w:t>
            </w:r>
          </w:p>
        </w:tc>
      </w:tr>
      <w:tr w:rsidR="000A4128" w:rsidRPr="000A4128" w14:paraId="6F0586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B419D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12FE5A73" wp14:editId="42E09B8F">
                  <wp:extent cx="190500" cy="209550"/>
                  <wp:effectExtent l="0" t="0" r="0" b="0"/>
                  <wp:docPr id="189548182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4F0F2A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prilozhenie-7-oprosnye-listy---tehnicheskie-trebov-(1774854233).pdf </w:t>
            </w:r>
          </w:p>
        </w:tc>
      </w:tr>
      <w:tr w:rsidR="000A4128" w:rsidRPr="000A4128" w14:paraId="61ACFC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054725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3DBC961D" wp14:editId="06D7B639">
                  <wp:extent cx="190500" cy="209550"/>
                  <wp:effectExtent l="0" t="0" r="0" b="0"/>
                  <wp:docPr id="110941922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873945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prilozhenie-8-oprosnye-listy---tehnicheskie-trebov-(1774854237).pdf </w:t>
            </w:r>
          </w:p>
        </w:tc>
      </w:tr>
      <w:tr w:rsidR="000A4128" w:rsidRPr="000A4128" w14:paraId="0A84A5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584049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1C765A76" wp14:editId="03792BB9">
                  <wp:extent cx="190500" cy="209550"/>
                  <wp:effectExtent l="0" t="0" r="0" b="0"/>
                  <wp:docPr id="136050604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A70558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prilozhenie-9---proekt-dogovora-postavki-rup-vitebs-(1774854241).pdf </w:t>
            </w:r>
          </w:p>
        </w:tc>
      </w:tr>
      <w:tr w:rsidR="000A4128" w:rsidRPr="000A4128" w14:paraId="43466A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D7E47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5A8F1D4A" wp14:editId="3F638BDB">
                  <wp:extent cx="190500" cy="209550"/>
                  <wp:effectExtent l="0" t="0" r="0" b="0"/>
                  <wp:docPr id="156895249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6351CF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prilozhenie-10---proekt-dogovora-postavki-rup-gome-(1774854267).pdf </w:t>
            </w:r>
          </w:p>
        </w:tc>
      </w:tr>
      <w:tr w:rsidR="000A4128" w:rsidRPr="000A4128" w14:paraId="60BC29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60997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68F92094" wp14:editId="3863CDAB">
                  <wp:extent cx="190500" cy="209550"/>
                  <wp:effectExtent l="0" t="0" r="0" b="0"/>
                  <wp:docPr id="25846022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EB80E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prilozhenie-11-13---proekt-dogovorov-loty-7-16-r-(1774854272).pdf </w:t>
            </w:r>
          </w:p>
        </w:tc>
      </w:tr>
      <w:tr w:rsidR="000A4128" w:rsidRPr="000A4128" w14:paraId="26C433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87839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67D5F548" wp14:editId="162FB508">
                  <wp:extent cx="190500" cy="209550"/>
                  <wp:effectExtent l="0" t="0" r="0" b="0"/>
                  <wp:docPr id="46794723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CF5387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prilozhenie-14-16---proekt-dogovorov-loty-17-18--(1774854276).pdf </w:t>
            </w:r>
          </w:p>
        </w:tc>
      </w:tr>
      <w:tr w:rsidR="000A4128" w:rsidRPr="000A4128" w14:paraId="6BFA30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B0D2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3F40C0A2" wp14:editId="322AE0B1">
                  <wp:extent cx="190500" cy="209550"/>
                  <wp:effectExtent l="0" t="0" r="0" b="0"/>
                  <wp:docPr id="193100966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338174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prilozhenie-17---forma-zapolneniya-predlozheniya(1774854282).doc </w:t>
            </w:r>
          </w:p>
        </w:tc>
      </w:tr>
      <w:tr w:rsidR="000A4128" w:rsidRPr="000A4128" w14:paraId="2A587A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23BE5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31FAB7F9" wp14:editId="7A70A4D8">
                  <wp:extent cx="190500" cy="209550"/>
                  <wp:effectExtent l="0" t="0" r="0" b="0"/>
                  <wp:docPr id="196718345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E493A91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prilozhenie-18---metodicheskie-rekomendacii(1774854287).pdf </w:t>
            </w:r>
          </w:p>
        </w:tc>
      </w:tr>
      <w:tr w:rsidR="000A4128" w:rsidRPr="000A4128" w14:paraId="33B983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4D7472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4E70E70E" wp14:editId="5C5CF633">
                  <wp:extent cx="190500" cy="209550"/>
                  <wp:effectExtent l="0" t="0" r="0" b="0"/>
                  <wp:docPr id="209997309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9790B75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prilozheniya-1-4---tehnicheskie-trebovaniya-dlya-lotov--(1774854291).pdf </w:t>
            </w:r>
          </w:p>
        </w:tc>
      </w:tr>
      <w:tr w:rsidR="000A4128" w:rsidRPr="000A4128" w14:paraId="4EC183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FFA36D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drawing>
                <wp:inline distT="0" distB="0" distL="0" distR="0" wp14:anchorId="755DF4DD" wp14:editId="3087C988">
                  <wp:extent cx="190500" cy="209550"/>
                  <wp:effectExtent l="0" t="0" r="0" b="0"/>
                  <wp:docPr id="162470349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2D8E86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prilozheniya-5-6---tehnicheskie-trebovaniya-dlya-lotov--(1774854299).pdf </w:t>
            </w:r>
          </w:p>
        </w:tc>
      </w:tr>
      <w:tr w:rsidR="000A4128" w:rsidRPr="000A4128" w14:paraId="1E702C0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D7B60E" w14:textId="77777777" w:rsidR="000A4128" w:rsidRPr="000A4128" w:rsidRDefault="000A4128" w:rsidP="000A4128">
            <w:pPr>
              <w:rPr>
                <w:b/>
                <w:bCs/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0A4128" w:rsidRPr="000A4128" w14:paraId="231D8B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56B707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lang w:val="ru-BY"/>
              </w:rPr>
              <w:t xml:space="preserve">30.03.2026 </w:t>
            </w:r>
            <w:r w:rsidRPr="000A4128">
              <w:rPr>
                <w:lang w:val="ru-BY"/>
              </w:rPr>
              <w:br/>
              <w:t xml:space="preserve">10:05:44 </w:t>
            </w:r>
          </w:p>
        </w:tc>
        <w:tc>
          <w:tcPr>
            <w:tcW w:w="0" w:type="auto"/>
            <w:vAlign w:val="center"/>
            <w:hideMark/>
          </w:tcPr>
          <w:p w14:paraId="29B86C40" w14:textId="77777777" w:rsidR="000A4128" w:rsidRPr="000A4128" w:rsidRDefault="000A4128" w:rsidP="000A4128">
            <w:pPr>
              <w:rPr>
                <w:lang w:val="ru-BY"/>
              </w:rPr>
            </w:pPr>
            <w:r w:rsidRPr="000A4128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F7E56F7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28"/>
    <w:rsid w:val="000A4128"/>
    <w:rsid w:val="00395743"/>
    <w:rsid w:val="003D09A4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37DBA"/>
  <w15:chartTrackingRefBased/>
  <w15:docId w15:val="{1A2DDFCB-ED2A-4347-A8D0-798BE1B1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1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1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1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1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1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1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1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1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1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1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2026-03-30T07:11:00Z</dcterms:created>
  <dcterms:modified xsi:type="dcterms:W3CDTF">2026-03-30T07:12:00Z</dcterms:modified>
</cp:coreProperties>
</file>